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990349" w:rsidP="38990349" w:rsidRDefault="38990349" w14:paraId="0C23711E" w14:textId="0DE7C3A0">
      <w:pPr>
        <w:ind w:left="708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P="38990349" w14:paraId="776ECB8A" wp14:textId="59C5C820">
      <w:pPr>
        <w:ind w:left="708"/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38990349" w:rsidR="38990349">
        <w:rPr>
          <w:b w:val="1"/>
          <w:bCs w:val="1"/>
          <w:sz w:val="28"/>
          <w:szCs w:val="28"/>
        </w:rPr>
        <w:t xml:space="preserve">PROGRAMA DE ACTIVIDADES </w:t>
      </w:r>
    </w:p>
    <w:p xmlns:wp14="http://schemas.microsoft.com/office/word/2010/wordml" w:rsidP="38990349" w14:paraId="407DA9D6" wp14:textId="0A54013A">
      <w:pPr>
        <w:pStyle w:val="Normal"/>
        <w:ind w:left="708"/>
        <w:jc w:val="center"/>
        <w:rPr>
          <w:b w:val="1"/>
          <w:bCs w:val="1"/>
          <w:sz w:val="28"/>
          <w:szCs w:val="28"/>
        </w:rPr>
      </w:pPr>
      <w:r w:rsidRPr="38990349" w:rsidR="38990349">
        <w:rPr>
          <w:b w:val="1"/>
          <w:bCs w:val="1"/>
          <w:sz w:val="28"/>
          <w:szCs w:val="28"/>
        </w:rPr>
        <w:t>XIX SEMANA DE LA CIENCIA Y LA INNOVACIÓN</w:t>
      </w:r>
    </w:p>
    <w:p xmlns:wp14="http://schemas.microsoft.com/office/word/2010/wordml" w:rsidP="2C77F05F" w14:paraId="5C1A07E2" wp14:textId="47F28BC7">
      <w:pPr>
        <w:ind w:left="708"/>
        <w:jc w:val="center"/>
        <w:rPr>
          <w:b w:val="1"/>
          <w:bCs w:val="1"/>
          <w:sz w:val="28"/>
          <w:szCs w:val="28"/>
        </w:rPr>
      </w:pPr>
      <w:r w:rsidRPr="2C77F05F" w:rsidR="2C77F05F">
        <w:rPr>
          <w:b w:val="1"/>
          <w:bCs w:val="1"/>
          <w:sz w:val="28"/>
          <w:szCs w:val="28"/>
        </w:rPr>
        <w:t xml:space="preserve">5 y 12 </w:t>
      </w:r>
      <w:r w:rsidRPr="2C77F05F" w:rsidR="2C77F05F">
        <w:rPr>
          <w:b w:val="1"/>
          <w:bCs w:val="1"/>
          <w:sz w:val="28"/>
          <w:szCs w:val="28"/>
        </w:rPr>
        <w:t>noviembre 2019</w:t>
      </w:r>
    </w:p>
    <w:p w:rsidR="38990349" w:rsidP="2C77F05F" w:rsidRDefault="38990349" w14:paraId="5B72DE0D" w14:textId="715AA29D">
      <w:pPr>
        <w:pStyle w:val="Normal"/>
        <w:ind w:left="708"/>
        <w:jc w:val="center"/>
        <w:rPr>
          <w:b w:val="1"/>
          <w:bCs w:val="1"/>
          <w:sz w:val="28"/>
          <w:szCs w:val="28"/>
        </w:rPr>
      </w:pPr>
      <w:r w:rsidRPr="2C77F05F" w:rsidR="2C77F05F">
        <w:rPr>
          <w:b w:val="1"/>
          <w:bCs w:val="1"/>
          <w:sz w:val="28"/>
          <w:szCs w:val="28"/>
        </w:rPr>
        <w:t>“</w:t>
      </w:r>
      <w:r w:rsidRPr="2C77F05F" w:rsidR="2C77F05F">
        <w:rPr>
          <w:b w:val="1"/>
          <w:bCs w:val="1"/>
          <w:sz w:val="28"/>
          <w:szCs w:val="28"/>
        </w:rPr>
        <w:t>MAR: TERMÓMETRO DEL CAMBIO CLIMÁTICO</w:t>
      </w:r>
      <w:r w:rsidRPr="2C77F05F" w:rsidR="2C77F05F">
        <w:rPr>
          <w:b w:val="1"/>
          <w:bCs w:val="1"/>
          <w:sz w:val="28"/>
          <w:szCs w:val="28"/>
        </w:rPr>
        <w:t>”</w:t>
      </w:r>
    </w:p>
    <w:p w:rsidR="38990349" w:rsidP="38990349" w:rsidRDefault="38990349" w14:paraId="2FBDB386" w14:textId="626287E9">
      <w:pPr>
        <w:pStyle w:val="Normal"/>
        <w:ind w:left="708"/>
        <w:jc w:val="center"/>
        <w:rPr>
          <w:b w:val="1"/>
          <w:bCs w:val="1"/>
          <w:sz w:val="28"/>
          <w:szCs w:val="28"/>
        </w:rPr>
      </w:pPr>
    </w:p>
    <w:p w:rsidR="2C77F05F" w:rsidP="2C77F05F" w:rsidRDefault="2C77F05F" w14:paraId="672CFE22" w14:textId="745F01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C77F05F" w:rsidR="2C77F05F">
        <w:rPr>
          <w:b w:val="0"/>
          <w:bCs w:val="0"/>
          <w:sz w:val="22"/>
          <w:szCs w:val="22"/>
        </w:rPr>
        <w:t>El Cambio Climático afecta a todos los rincones del planeta, pero el mar tiene un papel especialmente destacado en sus efectos y consecuencias. Durante este recorrido analizaremos el papel del mar en la lucha contra el Cambio Climático, así como las consecuencias que este tiene sobre los ecosistemas marinos.</w:t>
      </w:r>
    </w:p>
    <w:p w:rsidR="38990349" w:rsidP="38990349" w:rsidRDefault="38990349" w14:paraId="316AB5C8" w14:textId="1804A188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38990349" w:rsidP="38990349" w:rsidRDefault="38990349" w14:paraId="33F5C42D" w14:textId="6D03DFFC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735"/>
        <w:gridCol w:w="4740"/>
      </w:tblGrid>
      <w:tr w:rsidR="38990349" w:rsidTr="2C77F05F" w14:paraId="722BF090">
        <w:tc>
          <w:tcPr>
            <w:tcW w:w="5475" w:type="dxa"/>
            <w:gridSpan w:val="2"/>
            <w:shd w:val="clear" w:color="auto" w:fill="CFCDCD" w:themeFill="background2" w:themeFillShade="E5"/>
            <w:tcMar/>
          </w:tcPr>
          <w:p w:rsidR="38990349" w:rsidP="38990349" w:rsidRDefault="38990349" w14:paraId="09A83C99" w14:textId="257696E4">
            <w:pPr>
              <w:pStyle w:val="Normal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38990349" w:rsidR="38990349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                          PROGRAMA ACTIVIDAD</w:t>
            </w:r>
          </w:p>
        </w:tc>
      </w:tr>
      <w:tr w:rsidR="38990349" w:rsidTr="2C77F05F" w14:paraId="7FEA993F">
        <w:tc>
          <w:tcPr>
            <w:tcW w:w="735" w:type="dxa"/>
            <w:shd w:val="clear" w:color="auto" w:fill="CFCDCD" w:themeFill="background2" w:themeFillShade="E5"/>
            <w:tcMar/>
          </w:tcPr>
          <w:p w:rsidR="38990349" w:rsidP="38990349" w:rsidRDefault="38990349" w14:paraId="36067493" w14:textId="7841E69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8990349" w:rsidR="38990349">
              <w:rPr>
                <w:b w:val="0"/>
                <w:bCs w:val="0"/>
                <w:sz w:val="22"/>
                <w:szCs w:val="22"/>
              </w:rPr>
              <w:t>16:45</w:t>
            </w:r>
          </w:p>
        </w:tc>
        <w:tc>
          <w:tcPr>
            <w:tcW w:w="4740" w:type="dxa"/>
            <w:tcMar/>
          </w:tcPr>
          <w:p w:rsidR="38990349" w:rsidP="38990349" w:rsidRDefault="38990349" w14:paraId="0AC77112" w14:textId="7089548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8990349" w:rsidR="38990349">
              <w:rPr>
                <w:b w:val="0"/>
                <w:bCs w:val="0"/>
                <w:sz w:val="22"/>
                <w:szCs w:val="22"/>
              </w:rPr>
              <w:t>Recepción de participantes</w:t>
            </w:r>
          </w:p>
        </w:tc>
      </w:tr>
      <w:tr w:rsidR="38990349" w:rsidTr="2C77F05F" w14:paraId="2A5A49A1">
        <w:tc>
          <w:tcPr>
            <w:tcW w:w="735" w:type="dxa"/>
            <w:shd w:val="clear" w:color="auto" w:fill="CFCDCD" w:themeFill="background2" w:themeFillShade="E5"/>
            <w:tcMar/>
          </w:tcPr>
          <w:p w:rsidR="38990349" w:rsidP="38990349" w:rsidRDefault="38990349" w14:paraId="1C9CF293" w14:textId="57B53DD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8990349" w:rsidR="38990349">
              <w:rPr>
                <w:b w:val="0"/>
                <w:bCs w:val="0"/>
                <w:sz w:val="22"/>
                <w:szCs w:val="22"/>
              </w:rPr>
              <w:t>17:00</w:t>
            </w:r>
          </w:p>
        </w:tc>
        <w:tc>
          <w:tcPr>
            <w:tcW w:w="4740" w:type="dxa"/>
            <w:tcMar/>
          </w:tcPr>
          <w:p w:rsidR="38990349" w:rsidP="2C77F05F" w:rsidRDefault="38990349" w14:paraId="19965EA7" w14:textId="7DD1A25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2C77F05F" w:rsidR="2C77F05F">
              <w:rPr>
                <w:b w:val="0"/>
                <w:bCs w:val="0"/>
                <w:sz w:val="22"/>
                <w:szCs w:val="22"/>
              </w:rPr>
              <w:t>Visita guiada</w:t>
            </w:r>
          </w:p>
        </w:tc>
      </w:tr>
      <w:tr w:rsidR="38990349" w:rsidTr="2C77F05F" w14:paraId="50D39322">
        <w:tc>
          <w:tcPr>
            <w:tcW w:w="735" w:type="dxa"/>
            <w:shd w:val="clear" w:color="auto" w:fill="CFCDCD" w:themeFill="background2" w:themeFillShade="E5"/>
            <w:tcMar/>
          </w:tcPr>
          <w:p w:rsidR="38990349" w:rsidP="2C77F05F" w:rsidRDefault="38990349" w14:paraId="5EC70C88" w14:textId="47AFC07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2C77F05F" w:rsidR="2C77F05F">
              <w:rPr>
                <w:b w:val="0"/>
                <w:bCs w:val="0"/>
                <w:sz w:val="22"/>
                <w:szCs w:val="22"/>
              </w:rPr>
              <w:t>1</w:t>
            </w:r>
            <w:r w:rsidRPr="2C77F05F" w:rsidR="2C77F05F">
              <w:rPr>
                <w:b w:val="0"/>
                <w:bCs w:val="0"/>
                <w:sz w:val="22"/>
                <w:szCs w:val="22"/>
              </w:rPr>
              <w:t>8</w:t>
            </w:r>
            <w:r w:rsidRPr="2C77F05F" w:rsidR="2C77F05F">
              <w:rPr>
                <w:b w:val="0"/>
                <w:bCs w:val="0"/>
                <w:sz w:val="22"/>
                <w:szCs w:val="22"/>
              </w:rPr>
              <w:t>:</w:t>
            </w:r>
            <w:r w:rsidRPr="2C77F05F" w:rsidR="2C77F05F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4740" w:type="dxa"/>
            <w:tcMar/>
          </w:tcPr>
          <w:p w:rsidR="38990349" w:rsidP="2C77F05F" w:rsidRDefault="38990349" w14:paraId="3207E06E" w14:textId="632418C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2C77F05F" w:rsidR="2C77F05F">
              <w:rPr>
                <w:b w:val="0"/>
                <w:bCs w:val="0"/>
                <w:sz w:val="22"/>
                <w:szCs w:val="22"/>
              </w:rPr>
              <w:t>Fin de la actividad</w:t>
            </w:r>
          </w:p>
        </w:tc>
      </w:tr>
    </w:tbl>
    <w:p w:rsidR="2C77F05F" w:rsidRDefault="2C77F05F" w14:paraId="4D14F1D8" w14:textId="6CC59804"/>
    <w:p w:rsidR="38990349" w:rsidP="38990349" w:rsidRDefault="38990349" w14:paraId="0AADDCC0" w14:textId="3DED79D7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38990349" w:rsidP="38990349" w:rsidRDefault="38990349" w14:paraId="792771EB" w14:textId="746D3198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30474668caab48fe"/>
      <w:footerReference w:type="default" r:id="R7477b4c77cd547a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8990349" w:rsidTr="38990349" w14:paraId="019D2D3E">
      <w:tc>
        <w:tcPr>
          <w:tcW w:w="3009" w:type="dxa"/>
          <w:tcMar/>
        </w:tcPr>
        <w:p w:rsidR="38990349" w:rsidP="38990349" w:rsidRDefault="38990349" w14:paraId="46CA8BD9" w14:textId="2821EA6D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38990349" w:rsidP="38990349" w:rsidRDefault="38990349" w14:paraId="1137E755" w14:textId="5E547EE4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38990349" w:rsidP="38990349" w:rsidRDefault="38990349" w14:paraId="28F24EA1" w14:textId="35DEEFEA">
          <w:pPr>
            <w:pStyle w:val="Header"/>
            <w:bidi w:val="0"/>
            <w:ind w:right="-115"/>
            <w:jc w:val="right"/>
          </w:pPr>
        </w:p>
      </w:tc>
    </w:tr>
  </w:tbl>
  <w:p w:rsidR="38990349" w:rsidP="38990349" w:rsidRDefault="38990349" w14:paraId="33E5C161" w14:textId="2C35F916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30"/>
      <w:gridCol w:w="2687"/>
      <w:gridCol w:w="3009"/>
    </w:tblGrid>
    <w:tr w:rsidR="38990349" w:rsidTr="38990349" w14:paraId="10E602AF">
      <w:tc>
        <w:tcPr>
          <w:tcW w:w="3330" w:type="dxa"/>
          <w:tcMar/>
        </w:tcPr>
        <w:p w:rsidR="38990349" w:rsidP="38990349" w:rsidRDefault="38990349" w14:paraId="559F935C" w14:textId="5FC4C2B4">
          <w:pPr>
            <w:pStyle w:val="Header"/>
            <w:bidi w:val="0"/>
            <w:spacing w:line="1200" w:lineRule="auto"/>
            <w:ind w:left="-115"/>
            <w:jc w:val="left"/>
            <w:rPr>
              <w:sz w:val="16"/>
              <w:szCs w:val="16"/>
            </w:rPr>
          </w:pPr>
          <w:r w:rsidRPr="38990349" w:rsidR="38990349">
            <w:rPr>
              <w:sz w:val="16"/>
              <w:szCs w:val="16"/>
            </w:rPr>
            <w:t>XIX SEMANA DE LA CIENCIA Y LA INNOVACIÓN</w:t>
          </w:r>
        </w:p>
      </w:tc>
      <w:tc>
        <w:tcPr>
          <w:tcW w:w="2687" w:type="dxa"/>
          <w:tcMar/>
        </w:tcPr>
        <w:p w:rsidR="38990349" w:rsidP="38990349" w:rsidRDefault="38990349" w14:paraId="4912166A" w14:textId="09149B9F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38990349" w:rsidP="38990349" w:rsidRDefault="38990349" w14:paraId="742E9148" w14:textId="61A33614">
          <w:pPr>
            <w:pStyle w:val="Header"/>
            <w:bidi w:val="0"/>
            <w:ind w:right="-115"/>
            <w:jc w:val="right"/>
          </w:pPr>
          <w:r>
            <w:drawing>
              <wp:inline wp14:editId="34762E81" wp14:anchorId="501BF512">
                <wp:extent cx="685800" cy="484728"/>
                <wp:effectExtent l="0" t="0" r="0" b="0"/>
                <wp:docPr id="32653467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31842ae22d84b2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484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8990349" w:rsidP="38990349" w:rsidRDefault="38990349" w14:paraId="2F87B472" w14:textId="48EBB5D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BE86BF"/>
  <w15:docId w15:val="{18da03ab-a9e4-4098-8898-191e2eb24946}"/>
  <w:rsids>
    <w:rsidRoot w:val="59BE86BF"/>
    <w:rsid w:val="2C77F05F"/>
    <w:rsid w:val="38990349"/>
    <w:rsid w:val="59BE86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30474668caab48fe" /><Relationship Type="http://schemas.openxmlformats.org/officeDocument/2006/relationships/footer" Target="/word/footer.xml" Id="R7477b4c77cd547a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131842ae22d84b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2019-07-19T08:14:04.1034340Z</dcterms:created>
  <dcterms:modified xsi:type="dcterms:W3CDTF">2019-07-19T10:59:53.0795526Z</dcterms:modified>
  <dc:creator>Paula Aymara Calatrava Martinez</dc:creator>
  <lastModifiedBy>Paula Aymara Calatrava Martinez</lastModifiedBy>
</coreProperties>
</file>